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AF737" w14:textId="77777777" w:rsidR="00F42C35" w:rsidRDefault="002248D7" w:rsidP="00F42C35">
      <w:pPr>
        <w:tabs>
          <w:tab w:val="left" w:pos="3402"/>
        </w:tabs>
        <w:spacing w:after="0" w:line="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7301C0" w:rsidRPr="00B3114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301C0" w:rsidRPr="002248D7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65128C" w:rsidRPr="002248D7">
        <w:rPr>
          <w:rFonts w:ascii="Times New Roman" w:hAnsi="Times New Roman" w:cs="Times New Roman"/>
          <w:bCs/>
          <w:sz w:val="24"/>
          <w:szCs w:val="24"/>
        </w:rPr>
        <w:t>оказание</w:t>
      </w:r>
      <w:r w:rsidR="007301C0" w:rsidRPr="002248D7">
        <w:rPr>
          <w:rFonts w:ascii="Times New Roman" w:hAnsi="Times New Roman" w:cs="Times New Roman"/>
          <w:bCs/>
          <w:sz w:val="24"/>
          <w:szCs w:val="24"/>
        </w:rPr>
        <w:t xml:space="preserve"> услуг </w:t>
      </w:r>
    </w:p>
    <w:p w14:paraId="5B4F7528" w14:textId="76A5AE85" w:rsidR="007301C0" w:rsidRPr="00F57DD0" w:rsidRDefault="004E5919" w:rsidP="00AF1941">
      <w:pPr>
        <w:tabs>
          <w:tab w:val="left" w:pos="3402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2248D7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0C433C">
        <w:rPr>
          <w:rFonts w:ascii="Times New Roman" w:hAnsi="Times New Roman" w:cs="Times New Roman"/>
          <w:b/>
          <w:bCs/>
          <w:sz w:val="24"/>
          <w:szCs w:val="24"/>
        </w:rPr>
        <w:t xml:space="preserve"> проведению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2BA1">
        <w:rPr>
          <w:rFonts w:ascii="Times New Roman" w:hAnsi="Times New Roman" w:cs="Times New Roman"/>
          <w:b/>
          <w:bCs/>
          <w:sz w:val="24"/>
          <w:szCs w:val="24"/>
        </w:rPr>
        <w:t>периодическ</w:t>
      </w:r>
      <w:r w:rsidR="00471A4A">
        <w:rPr>
          <w:rFonts w:ascii="Times New Roman" w:hAnsi="Times New Roman" w:cs="Times New Roman"/>
          <w:b/>
          <w:bCs/>
          <w:sz w:val="24"/>
          <w:szCs w:val="24"/>
        </w:rPr>
        <w:t>их</w:t>
      </w:r>
      <w:r w:rsidR="003D2BA1">
        <w:rPr>
          <w:rFonts w:ascii="Times New Roman" w:hAnsi="Times New Roman" w:cs="Times New Roman"/>
          <w:b/>
          <w:bCs/>
          <w:sz w:val="24"/>
          <w:szCs w:val="24"/>
        </w:rPr>
        <w:t xml:space="preserve"> медицинск</w:t>
      </w:r>
      <w:r w:rsidR="00471A4A">
        <w:rPr>
          <w:rFonts w:ascii="Times New Roman" w:hAnsi="Times New Roman" w:cs="Times New Roman"/>
          <w:b/>
          <w:bCs/>
          <w:sz w:val="24"/>
          <w:szCs w:val="24"/>
        </w:rPr>
        <w:t>их</w:t>
      </w:r>
      <w:r w:rsidR="003D2BA1">
        <w:rPr>
          <w:rFonts w:ascii="Times New Roman" w:hAnsi="Times New Roman" w:cs="Times New Roman"/>
          <w:b/>
          <w:bCs/>
          <w:sz w:val="24"/>
          <w:szCs w:val="24"/>
        </w:rPr>
        <w:t xml:space="preserve"> осмотр</w:t>
      </w:r>
      <w:r w:rsidR="00471A4A">
        <w:rPr>
          <w:rFonts w:ascii="Times New Roman" w:hAnsi="Times New Roman" w:cs="Times New Roman"/>
          <w:b/>
          <w:bCs/>
          <w:sz w:val="24"/>
          <w:szCs w:val="24"/>
        </w:rPr>
        <w:t>ов</w:t>
      </w:r>
    </w:p>
    <w:p w14:paraId="4F6E412C" w14:textId="36F8915E" w:rsidR="002248D7" w:rsidRDefault="002248D7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6470"/>
      </w:tblGrid>
      <w:tr w:rsidR="002248D7" w:rsidRPr="00F53A78" w14:paraId="4DA0087C" w14:textId="77777777" w:rsidTr="0025710C">
        <w:trPr>
          <w:trHeight w:val="157"/>
          <w:tblHeader/>
        </w:trPr>
        <w:tc>
          <w:tcPr>
            <w:tcW w:w="1538" w:type="pct"/>
          </w:tcPr>
          <w:p w14:paraId="4C3F8384" w14:textId="77777777" w:rsidR="002248D7" w:rsidRPr="00F53A78" w:rsidRDefault="002248D7" w:rsidP="00F53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A7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462" w:type="pct"/>
            <w:vAlign w:val="center"/>
          </w:tcPr>
          <w:p w14:paraId="3BA54049" w14:textId="77777777" w:rsidR="002248D7" w:rsidRPr="00F53A78" w:rsidRDefault="002248D7" w:rsidP="00F53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A7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2248D7" w:rsidRPr="00F53A78" w14:paraId="69C57A53" w14:textId="77777777" w:rsidTr="0025710C">
        <w:trPr>
          <w:trHeight w:val="70"/>
        </w:trPr>
        <w:tc>
          <w:tcPr>
            <w:tcW w:w="1538" w:type="pct"/>
          </w:tcPr>
          <w:p w14:paraId="0F726055" w14:textId="2CC0441C" w:rsidR="002248D7" w:rsidRPr="00F53A78" w:rsidRDefault="002248D7" w:rsidP="00F53A78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E34CDE"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</w:p>
        </w:tc>
        <w:tc>
          <w:tcPr>
            <w:tcW w:w="3462" w:type="pct"/>
          </w:tcPr>
          <w:p w14:paraId="31E643D8" w14:textId="315F98A5" w:rsidR="002248D7" w:rsidRPr="003D2BA1" w:rsidRDefault="00E34CDE" w:rsidP="001C1FD2">
            <w:pPr>
              <w:tabs>
                <w:tab w:val="left" w:pos="3402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3D2B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Оказание услуг </w:t>
            </w:r>
            <w:r w:rsidR="001C1FD2" w:rsidRPr="003D2BA1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="00BA7318" w:rsidRPr="003D2B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проведению </w:t>
            </w:r>
            <w:r w:rsidR="003D2BA1" w:rsidRPr="003D2BA1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</w:t>
            </w:r>
            <w:r w:rsidR="00471A4A">
              <w:rPr>
                <w:rFonts w:ascii="Times New Roman" w:hAnsi="Times New Roman" w:cs="Times New Roman"/>
                <w:bCs/>
                <w:sz w:val="24"/>
                <w:szCs w:val="24"/>
              </w:rPr>
              <w:t>их</w:t>
            </w:r>
            <w:r w:rsidR="003D2BA1" w:rsidRPr="003D2B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медицинск</w:t>
            </w:r>
            <w:r w:rsidR="00471A4A">
              <w:rPr>
                <w:rFonts w:ascii="Times New Roman" w:hAnsi="Times New Roman" w:cs="Times New Roman"/>
                <w:bCs/>
                <w:sz w:val="24"/>
                <w:szCs w:val="24"/>
              </w:rPr>
              <w:t>их</w:t>
            </w:r>
            <w:r w:rsidR="003D2BA1" w:rsidRPr="003D2B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осмотр</w:t>
            </w:r>
            <w:r w:rsidR="00471A4A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3D2BA1" w:rsidRPr="003D2B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работников </w:t>
            </w:r>
            <w:r w:rsidR="00BA7318" w:rsidRPr="003D2BA1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исполнительной дирекции ОАО «ИЭСК»</w:t>
            </w:r>
          </w:p>
        </w:tc>
      </w:tr>
      <w:tr w:rsidR="002248D7" w:rsidRPr="00F53A78" w14:paraId="75A4075E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57F2BF95" w14:textId="77777777" w:rsidR="002248D7" w:rsidRPr="00F53A78" w:rsidRDefault="002248D7" w:rsidP="00F53A78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62" w:type="pct"/>
            <w:vAlign w:val="center"/>
          </w:tcPr>
          <w:p w14:paraId="16AC9385" w14:textId="2DC81AB0" w:rsidR="005A0679" w:rsidRPr="003D2BA1" w:rsidRDefault="00634BB2" w:rsidP="00F53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«Иркутская электросетевая компания»</w:t>
            </w:r>
          </w:p>
        </w:tc>
      </w:tr>
      <w:tr w:rsidR="005A0679" w:rsidRPr="00F53A78" w14:paraId="5FFE59BD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610E55AA" w14:textId="35E0ACDD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3462" w:type="pct"/>
            <w:vAlign w:val="center"/>
          </w:tcPr>
          <w:p w14:paraId="7DF94CA5" w14:textId="14A876F5" w:rsidR="00FF6FFD" w:rsidRPr="003D2BA1" w:rsidRDefault="00350FBB" w:rsidP="003D2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Иркутск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Свердловский и Октябрьский районы </w:t>
            </w:r>
          </w:p>
        </w:tc>
      </w:tr>
      <w:tr w:rsidR="005A0679" w:rsidRPr="00F53A78" w14:paraId="4DE9EB95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30BB87E0" w14:textId="10E384EE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462" w:type="pct"/>
            <w:vAlign w:val="center"/>
          </w:tcPr>
          <w:p w14:paraId="2558776A" w14:textId="6D032E57" w:rsidR="005A0679" w:rsidRPr="003D2BA1" w:rsidRDefault="001C1FD2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согласно процедуре закупки</w:t>
            </w:r>
          </w:p>
        </w:tc>
      </w:tr>
      <w:tr w:rsidR="005A0679" w:rsidRPr="00F53A78" w14:paraId="29D8FA85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25A67B1A" w14:textId="6526C760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и актуальность проведения работ</w:t>
            </w:r>
          </w:p>
        </w:tc>
        <w:tc>
          <w:tcPr>
            <w:tcW w:w="3462" w:type="pct"/>
            <w:vAlign w:val="center"/>
          </w:tcPr>
          <w:p w14:paraId="7ECD6CEF" w14:textId="20851444" w:rsidR="00BA7318" w:rsidRPr="005E7CC9" w:rsidRDefault="005E7CC9" w:rsidP="001C1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76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213 Трудового Кодекса РФ</w:t>
            </w:r>
          </w:p>
        </w:tc>
      </w:tr>
      <w:tr w:rsidR="005A0679" w:rsidRPr="00F53A78" w14:paraId="3DD7F86D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21FF974F" w14:textId="6806FC81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оказания услуг </w:t>
            </w:r>
          </w:p>
        </w:tc>
        <w:tc>
          <w:tcPr>
            <w:tcW w:w="3462" w:type="pct"/>
            <w:vAlign w:val="center"/>
          </w:tcPr>
          <w:p w14:paraId="6A497E27" w14:textId="1364B46A" w:rsidR="005A0679" w:rsidRPr="003D2BA1" w:rsidRDefault="005A0679" w:rsidP="005A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начало – с момента подписания Договора </w:t>
            </w:r>
          </w:p>
          <w:p w14:paraId="298A6881" w14:textId="535FBFD1" w:rsidR="005A0679" w:rsidRPr="003D2BA1" w:rsidRDefault="005A0679" w:rsidP="00BE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D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окончание – </w:t>
            </w:r>
            <w:r w:rsidR="00BA7318" w:rsidRPr="003D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BE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BA7318" w:rsidRPr="003D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C1FD2" w:rsidRPr="003D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E34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1C1FD2" w:rsidRPr="003D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83D7B" w:rsidRPr="003D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A0679" w:rsidRPr="00F53A78" w14:paraId="2ADA7D24" w14:textId="77777777" w:rsidTr="0025710C">
        <w:trPr>
          <w:trHeight w:val="405"/>
        </w:trPr>
        <w:tc>
          <w:tcPr>
            <w:tcW w:w="1538" w:type="pct"/>
          </w:tcPr>
          <w:p w14:paraId="21624617" w14:textId="77777777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работы</w:t>
            </w:r>
          </w:p>
        </w:tc>
        <w:tc>
          <w:tcPr>
            <w:tcW w:w="3462" w:type="pct"/>
          </w:tcPr>
          <w:p w14:paraId="5658E1C7" w14:textId="54BC51F9" w:rsidR="005A0679" w:rsidRPr="006766C9" w:rsidRDefault="00887A18" w:rsidP="00887A1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887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редупреждени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887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заболеваний, несчастных случаев и обеспечени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887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безопасности труда</w:t>
            </w:r>
          </w:p>
        </w:tc>
      </w:tr>
      <w:tr w:rsidR="005A0679" w:rsidRPr="00F53A78" w14:paraId="65E7158C" w14:textId="77777777" w:rsidTr="0025710C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8C7F" w14:textId="77777777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работы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07DB" w14:textId="3065B4D8" w:rsidR="00887A18" w:rsidRPr="00887A18" w:rsidRDefault="00887A18" w:rsidP="00887A18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87A18">
              <w:rPr>
                <w:rFonts w:ascii="Times New Roman" w:hAnsi="Times New Roman" w:cs="Times New Roman"/>
                <w:sz w:val="24"/>
                <w:szCs w:val="24"/>
              </w:rPr>
              <w:t>адачами периодических медицинских осмотров являются:</w:t>
            </w:r>
          </w:p>
          <w:p w14:paraId="39AAF6DC" w14:textId="77777777" w:rsidR="00887A18" w:rsidRPr="00887A18" w:rsidRDefault="00887A18" w:rsidP="00887A18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18">
              <w:rPr>
                <w:rFonts w:ascii="Times New Roman" w:hAnsi="Times New Roman" w:cs="Times New Roman"/>
                <w:sz w:val="24"/>
                <w:szCs w:val="24"/>
              </w:rPr>
              <w:t>- динамическое наблюдение за состоянием здоровья работников;</w:t>
            </w:r>
          </w:p>
          <w:p w14:paraId="50C7FC59" w14:textId="77777777" w:rsidR="00887A18" w:rsidRPr="00887A18" w:rsidRDefault="00887A18" w:rsidP="00887A18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18">
              <w:rPr>
                <w:rFonts w:ascii="Times New Roman" w:hAnsi="Times New Roman" w:cs="Times New Roman"/>
                <w:sz w:val="24"/>
                <w:szCs w:val="24"/>
              </w:rPr>
              <w:t>- своевременное выявление ранних признаков воздействия вредных и (или) опасных производственных факторов на состояние здоровья работников;</w:t>
            </w:r>
          </w:p>
          <w:p w14:paraId="6CEA341A" w14:textId="77777777" w:rsidR="00887A18" w:rsidRPr="00887A18" w:rsidRDefault="00887A18" w:rsidP="00887A18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18">
              <w:rPr>
                <w:rFonts w:ascii="Times New Roman" w:hAnsi="Times New Roman" w:cs="Times New Roman"/>
                <w:sz w:val="24"/>
                <w:szCs w:val="24"/>
              </w:rPr>
              <w:t>- своевременная диагностика начальных форм профессиональных заболеваний;</w:t>
            </w:r>
          </w:p>
          <w:p w14:paraId="28D30AF8" w14:textId="77777777" w:rsidR="00887A18" w:rsidRPr="00887A18" w:rsidRDefault="00887A18" w:rsidP="00887A18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18">
              <w:rPr>
                <w:rFonts w:ascii="Times New Roman" w:hAnsi="Times New Roman" w:cs="Times New Roman"/>
                <w:sz w:val="24"/>
                <w:szCs w:val="24"/>
              </w:rPr>
              <w:t>- раннее выявление общих заболеваний, в том числе являющихся медицинскими противопоказаниями для продолжения работы, связанной с воздействием вредных и (или) опасных производственных факторов;</w:t>
            </w:r>
          </w:p>
          <w:p w14:paraId="393EE661" w14:textId="77777777" w:rsidR="00887A18" w:rsidRPr="00887A18" w:rsidRDefault="00887A18" w:rsidP="00887A18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18">
              <w:rPr>
                <w:rFonts w:ascii="Times New Roman" w:hAnsi="Times New Roman" w:cs="Times New Roman"/>
                <w:sz w:val="24"/>
                <w:szCs w:val="24"/>
              </w:rPr>
              <w:t>- экспертиза профпригодности по медицинским показаниям;</w:t>
            </w:r>
          </w:p>
          <w:p w14:paraId="088809A8" w14:textId="7F0273A9" w:rsidR="005A0679" w:rsidRPr="003D2BA1" w:rsidRDefault="00887A18" w:rsidP="00887A18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7A18">
              <w:rPr>
                <w:rFonts w:ascii="Times New Roman" w:hAnsi="Times New Roman" w:cs="Times New Roman"/>
                <w:sz w:val="24"/>
                <w:szCs w:val="24"/>
              </w:rPr>
              <w:t>- своевременная организация и проведение профилактических и реабилитационных мероприятий, направленных на сохранение здоровья и восстановление трудоспособности работников.</w:t>
            </w:r>
          </w:p>
        </w:tc>
      </w:tr>
      <w:tr w:rsidR="005A0679" w:rsidRPr="00F53A78" w14:paraId="372B7B49" w14:textId="77777777" w:rsidTr="0025710C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7971" w14:textId="77777777" w:rsidR="005A0679" w:rsidRPr="00476ED7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0A3B" w14:textId="0C2D1F2F" w:rsidR="004F6678" w:rsidRPr="00476ED7" w:rsidRDefault="006C7C23" w:rsidP="00BA1DA6">
            <w:pPr>
              <w:pStyle w:val="Default"/>
              <w:spacing w:after="160"/>
              <w:rPr>
                <w:rFonts w:ascii="Times New Roman" w:hAnsi="Times New Roman" w:cs="Times New Roman"/>
                <w:bCs/>
                <w:highlight w:val="yellow"/>
              </w:rPr>
            </w:pPr>
            <w:r w:rsidRPr="00476ED7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Состав</w:t>
            </w:r>
            <w:r w:rsidR="00476ED7" w:rsidRPr="00476ED7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и объем оказываемых услуг о</w:t>
            </w:r>
            <w:r w:rsidRPr="00476ED7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пределяется</w:t>
            </w:r>
            <w:r w:rsidR="00476ED7" w:rsidRPr="00476ED7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исходя из типа</w:t>
            </w:r>
            <w:r w:rsidRPr="00476ED7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вредных и (или) опасных производственных факторов, воздействующих на работник</w:t>
            </w:r>
            <w:r w:rsidR="00476ED7" w:rsidRPr="00476ED7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ов</w:t>
            </w:r>
            <w:r w:rsidRPr="00476ED7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, или вида выполняемых работ</w:t>
            </w:r>
            <w:r w:rsidR="00476ED7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(Приложение 1)</w:t>
            </w:r>
          </w:p>
        </w:tc>
      </w:tr>
      <w:tr w:rsidR="005A0679" w:rsidRPr="00F53A78" w14:paraId="1AEE2AA9" w14:textId="77777777" w:rsidTr="0025710C">
        <w:trPr>
          <w:trHeight w:val="564"/>
        </w:trPr>
        <w:tc>
          <w:tcPr>
            <w:tcW w:w="1538" w:type="pct"/>
          </w:tcPr>
          <w:p w14:paraId="1A0D7621" w14:textId="77777777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 и выполнению работ</w:t>
            </w:r>
          </w:p>
        </w:tc>
        <w:tc>
          <w:tcPr>
            <w:tcW w:w="3462" w:type="pct"/>
          </w:tcPr>
          <w:p w14:paraId="0143A3C3" w14:textId="6EFC76C6" w:rsidR="005A0679" w:rsidRPr="003D2BA1" w:rsidRDefault="00B87BC0" w:rsidP="00B87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7C23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6C7C23" w:rsidRPr="006C7C23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периодических медицинских осмотров </w:t>
            </w:r>
            <w:r w:rsidRPr="006C7C23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="006C7C23" w:rsidRPr="006C7C23">
              <w:rPr>
                <w:rFonts w:ascii="Times New Roman" w:hAnsi="Times New Roman" w:cs="Times New Roman"/>
                <w:sz w:val="24"/>
                <w:szCs w:val="24"/>
              </w:rPr>
              <w:t>тников</w:t>
            </w:r>
            <w:r w:rsidRPr="006C7C23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</w:t>
            </w:r>
            <w:r w:rsidR="006C7C23" w:rsidRPr="006C7C23">
              <w:rPr>
                <w:rFonts w:ascii="Times New Roman" w:hAnsi="Times New Roman" w:cs="Times New Roman"/>
                <w:sz w:val="24"/>
                <w:szCs w:val="24"/>
              </w:rPr>
              <w:t xml:space="preserve"> списка (Приложение 1)</w:t>
            </w:r>
          </w:p>
        </w:tc>
      </w:tr>
      <w:tr w:rsidR="005A0679" w:rsidRPr="00F53A78" w14:paraId="0DFA0768" w14:textId="77777777" w:rsidTr="0025710C">
        <w:trPr>
          <w:trHeight w:val="353"/>
        </w:trPr>
        <w:tc>
          <w:tcPr>
            <w:tcW w:w="1538" w:type="pct"/>
          </w:tcPr>
          <w:p w14:paraId="3DE75F6D" w14:textId="15ECCE75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</w:t>
            </w:r>
          </w:p>
        </w:tc>
        <w:tc>
          <w:tcPr>
            <w:tcW w:w="3462" w:type="pct"/>
          </w:tcPr>
          <w:p w14:paraId="33BA5274" w14:textId="43CCF074" w:rsidR="00982D32" w:rsidRPr="00B17001" w:rsidRDefault="00B17001" w:rsidP="00982D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17001">
              <w:rPr>
                <w:rFonts w:ascii="Times New Roman" w:hAnsi="Times New Roman" w:cs="Times New Roman"/>
                <w:bCs/>
                <w:sz w:val="24"/>
                <w:szCs w:val="24"/>
              </w:rPr>
              <w:t>Услуги оказываются в соответствии с Порядком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утвержденным приказом Министерства здравоохранения РФ от 28 января 2021 г. N 29н.</w:t>
            </w:r>
          </w:p>
        </w:tc>
      </w:tr>
      <w:tr w:rsidR="005A0679" w:rsidRPr="00F53A78" w14:paraId="49CC3B01" w14:textId="77777777" w:rsidTr="0025710C">
        <w:trPr>
          <w:trHeight w:val="353"/>
        </w:trPr>
        <w:tc>
          <w:tcPr>
            <w:tcW w:w="1538" w:type="pct"/>
          </w:tcPr>
          <w:p w14:paraId="4BFADD66" w14:textId="77777777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работ. Состав выпускаемых материалов</w:t>
            </w:r>
          </w:p>
        </w:tc>
        <w:tc>
          <w:tcPr>
            <w:tcW w:w="3462" w:type="pct"/>
          </w:tcPr>
          <w:p w14:paraId="077FB841" w14:textId="4BCD521B" w:rsidR="00BA1DA6" w:rsidRPr="003D2BA1" w:rsidRDefault="00520C4D" w:rsidP="00BA1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20C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итогам проведения периодических осмотров Исполнитель не позднее чем через 30 дней после завершения проведения периодических осмотров обобщает их результаты и </w:t>
            </w:r>
            <w:r w:rsidRPr="00520C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населения, и представителями Заказчика составляет заключительный акт.</w:t>
            </w:r>
          </w:p>
        </w:tc>
      </w:tr>
      <w:tr w:rsidR="005A0679" w:rsidRPr="00F53A78" w14:paraId="0A6A9B2D" w14:textId="77777777" w:rsidTr="0025710C">
        <w:trPr>
          <w:trHeight w:val="353"/>
        </w:trPr>
        <w:tc>
          <w:tcPr>
            <w:tcW w:w="1538" w:type="pct"/>
          </w:tcPr>
          <w:p w14:paraId="19EC8517" w14:textId="27627C3F" w:rsidR="005A0679" w:rsidRPr="00F53A78" w:rsidRDefault="005A0679" w:rsidP="00982D32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A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 по качеству оказываемых услуг </w:t>
            </w:r>
          </w:p>
        </w:tc>
        <w:tc>
          <w:tcPr>
            <w:tcW w:w="3462" w:type="pct"/>
          </w:tcPr>
          <w:p w14:paraId="574F0015" w14:textId="77777777" w:rsidR="00471A4A" w:rsidRPr="00471A4A" w:rsidRDefault="00471A4A" w:rsidP="00471A4A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471A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Качество оказываемых медицинских услуг должно соответствовать требованиям, установленным профессиональными стандартами, нормативами и правилами оказания медицинских услуг в РФ:</w:t>
            </w:r>
          </w:p>
          <w:p w14:paraId="0CC31BF2" w14:textId="77777777" w:rsidR="00471A4A" w:rsidRPr="00471A4A" w:rsidRDefault="00471A4A" w:rsidP="00471A4A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471A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- Приказ Минздрава России от 28.01.2021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</w:t>
            </w:r>
            <w:bookmarkStart w:id="0" w:name="_GoBack"/>
            <w:bookmarkEnd w:id="0"/>
            <w:r w:rsidRPr="00471A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кие осмотры" (Зарегистрировано в Минюсте России 29.01.2021 N 62277)</w:t>
            </w:r>
          </w:p>
          <w:p w14:paraId="21BA7D6E" w14:textId="3413BF1F" w:rsidR="005A0679" w:rsidRPr="003D2BA1" w:rsidRDefault="00471A4A" w:rsidP="00471A4A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u w:color="000000"/>
                <w:bdr w:val="nil"/>
              </w:rPr>
            </w:pPr>
            <w:r w:rsidRPr="00471A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- Федеральный закон «Об основах охраны здоровья граждан в Российской Федерации» от 21.11.2011 N 323-ФЗ</w:t>
            </w:r>
          </w:p>
        </w:tc>
      </w:tr>
      <w:tr w:rsidR="005A0679" w:rsidRPr="00F53A78" w14:paraId="7954F677" w14:textId="77777777" w:rsidTr="0025710C">
        <w:trPr>
          <w:trHeight w:val="720"/>
        </w:trPr>
        <w:tc>
          <w:tcPr>
            <w:tcW w:w="1538" w:type="pct"/>
          </w:tcPr>
          <w:p w14:paraId="0D3D47C1" w14:textId="4373B01C" w:rsidR="005A0679" w:rsidRPr="00F53A78" w:rsidRDefault="005A0679" w:rsidP="00982D32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оформлению и </w:t>
            </w:r>
            <w:r w:rsidR="003D2BA1"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передаче документации</w:t>
            </w:r>
          </w:p>
        </w:tc>
        <w:tc>
          <w:tcPr>
            <w:tcW w:w="3462" w:type="pct"/>
            <w:vAlign w:val="center"/>
          </w:tcPr>
          <w:p w14:paraId="67561071" w14:textId="77777777" w:rsidR="00520C4D" w:rsidRPr="00520C4D" w:rsidRDefault="00520C4D" w:rsidP="00520C4D">
            <w:pPr>
              <w:tabs>
                <w:tab w:val="left" w:pos="5880"/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520C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Заключительный акт подписывается председателем врачебной комиссии и заверяется печатью Исполнителя (при наличии).</w:t>
            </w:r>
          </w:p>
          <w:p w14:paraId="6BC1B223" w14:textId="19892902" w:rsidR="00520C4D" w:rsidRPr="00520C4D" w:rsidRDefault="00520C4D" w:rsidP="00520C4D">
            <w:pPr>
              <w:tabs>
                <w:tab w:val="left" w:pos="5880"/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520C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Заключительный акт (в том числе в электронной форме) составляется в пяти экземплярах, которые направляются Исполнителем в течение 5 рабочих дней от даты утверждения акта Заказчиком, в центр профпатологи субъекта Российской Федерации, Фонд социального страхования, в территориальный орган Федеральной службы по надзору в сфере защиты прав потребителей и благополучия человека.</w:t>
            </w:r>
          </w:p>
          <w:p w14:paraId="58240808" w14:textId="00DBE8EC" w:rsidR="005A0679" w:rsidRPr="003D2BA1" w:rsidRDefault="00520C4D" w:rsidP="00520C4D">
            <w:pPr>
              <w:tabs>
                <w:tab w:val="left" w:pos="5880"/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u w:color="000000"/>
                <w:bdr w:val="nil"/>
              </w:rPr>
            </w:pPr>
            <w:r w:rsidRPr="00520C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Один экземпляр заключительного акта хранится у Исполнителя в течение 50 лет.</w:t>
            </w:r>
          </w:p>
        </w:tc>
      </w:tr>
    </w:tbl>
    <w:p w14:paraId="78ED8CCD" w14:textId="417485A3" w:rsidR="002248D7" w:rsidRDefault="002248D7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E3F20E" w14:textId="4D9EF4AA" w:rsidR="00F57DD0" w:rsidRPr="00F57DD0" w:rsidRDefault="00982D32" w:rsidP="00F57DD0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Начальник СНОТиПБ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57DD0" w:rsidRPr="00F57DD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57DD0" w:rsidRPr="00F57DD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 w:rsidR="00F42C3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>Ю.М. Алмакаев</w:t>
      </w:r>
    </w:p>
    <w:sectPr w:rsidR="00F57DD0" w:rsidRPr="00F57DD0" w:rsidSect="00B53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3A794" w14:textId="77777777" w:rsidR="00156557" w:rsidRDefault="00156557" w:rsidP="009139A9">
      <w:pPr>
        <w:spacing w:after="0" w:line="240" w:lineRule="auto"/>
      </w:pPr>
      <w:r>
        <w:separator/>
      </w:r>
    </w:p>
  </w:endnote>
  <w:endnote w:type="continuationSeparator" w:id="0">
    <w:p w14:paraId="7B9DC14D" w14:textId="77777777" w:rsidR="00156557" w:rsidRDefault="00156557" w:rsidP="00913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63B48" w14:textId="77777777" w:rsidR="00156557" w:rsidRDefault="00156557" w:rsidP="009139A9">
      <w:pPr>
        <w:spacing w:after="0" w:line="240" w:lineRule="auto"/>
      </w:pPr>
      <w:r>
        <w:separator/>
      </w:r>
    </w:p>
  </w:footnote>
  <w:footnote w:type="continuationSeparator" w:id="0">
    <w:p w14:paraId="0F7A17F2" w14:textId="77777777" w:rsidR="00156557" w:rsidRDefault="00156557" w:rsidP="00913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6ED"/>
    <w:multiLevelType w:val="multilevel"/>
    <w:tmpl w:val="0D92FA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2D743E"/>
    <w:multiLevelType w:val="multilevel"/>
    <w:tmpl w:val="2EA00F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66D20FE"/>
    <w:multiLevelType w:val="hybridMultilevel"/>
    <w:tmpl w:val="40B27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221"/>
    <w:multiLevelType w:val="multilevel"/>
    <w:tmpl w:val="BA0CD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69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  <w:b w:val="0"/>
        <w:bCs w:val="0"/>
      </w:rPr>
    </w:lvl>
  </w:abstractNum>
  <w:abstractNum w:abstractNumId="4" w15:restartNumberingAfterBreak="0">
    <w:nsid w:val="1D0333A0"/>
    <w:multiLevelType w:val="hybridMultilevel"/>
    <w:tmpl w:val="9DB008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9C1A00"/>
    <w:multiLevelType w:val="hybridMultilevel"/>
    <w:tmpl w:val="0BD64E26"/>
    <w:lvl w:ilvl="0" w:tplc="97CC18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7B89F12">
      <w:numFmt w:val="none"/>
      <w:lvlText w:val=""/>
      <w:lvlJc w:val="left"/>
      <w:pPr>
        <w:tabs>
          <w:tab w:val="num" w:pos="360"/>
        </w:tabs>
      </w:pPr>
    </w:lvl>
    <w:lvl w:ilvl="2" w:tplc="18B41294">
      <w:numFmt w:val="none"/>
      <w:lvlText w:val=""/>
      <w:lvlJc w:val="left"/>
      <w:pPr>
        <w:tabs>
          <w:tab w:val="num" w:pos="360"/>
        </w:tabs>
      </w:pPr>
    </w:lvl>
    <w:lvl w:ilvl="3" w:tplc="1DBC1EF0">
      <w:numFmt w:val="none"/>
      <w:lvlText w:val=""/>
      <w:lvlJc w:val="left"/>
      <w:pPr>
        <w:tabs>
          <w:tab w:val="num" w:pos="360"/>
        </w:tabs>
      </w:pPr>
    </w:lvl>
    <w:lvl w:ilvl="4" w:tplc="58BA2D1A">
      <w:numFmt w:val="none"/>
      <w:lvlText w:val=""/>
      <w:lvlJc w:val="left"/>
      <w:pPr>
        <w:tabs>
          <w:tab w:val="num" w:pos="360"/>
        </w:tabs>
      </w:pPr>
    </w:lvl>
    <w:lvl w:ilvl="5" w:tplc="A536A56E">
      <w:numFmt w:val="none"/>
      <w:lvlText w:val=""/>
      <w:lvlJc w:val="left"/>
      <w:pPr>
        <w:tabs>
          <w:tab w:val="num" w:pos="360"/>
        </w:tabs>
      </w:pPr>
    </w:lvl>
    <w:lvl w:ilvl="6" w:tplc="FF4EDFEA">
      <w:numFmt w:val="none"/>
      <w:lvlText w:val=""/>
      <w:lvlJc w:val="left"/>
      <w:pPr>
        <w:tabs>
          <w:tab w:val="num" w:pos="360"/>
        </w:tabs>
      </w:pPr>
    </w:lvl>
    <w:lvl w:ilvl="7" w:tplc="CDBA0A32">
      <w:numFmt w:val="none"/>
      <w:lvlText w:val=""/>
      <w:lvlJc w:val="left"/>
      <w:pPr>
        <w:tabs>
          <w:tab w:val="num" w:pos="360"/>
        </w:tabs>
      </w:pPr>
    </w:lvl>
    <w:lvl w:ilvl="8" w:tplc="7BF4C68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F7B5A9C"/>
    <w:multiLevelType w:val="hybridMultilevel"/>
    <w:tmpl w:val="C194C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10670"/>
    <w:multiLevelType w:val="hybridMultilevel"/>
    <w:tmpl w:val="79983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659A4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07F2EEE"/>
    <w:multiLevelType w:val="multilevel"/>
    <w:tmpl w:val="E0B62C32"/>
    <w:lvl w:ilvl="0">
      <w:start w:val="4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0A56CE8"/>
    <w:multiLevelType w:val="hybridMultilevel"/>
    <w:tmpl w:val="4FA01DC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3B60515"/>
    <w:multiLevelType w:val="hybridMultilevel"/>
    <w:tmpl w:val="E13C5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32493"/>
    <w:multiLevelType w:val="hybridMultilevel"/>
    <w:tmpl w:val="CBCE4E6C"/>
    <w:lvl w:ilvl="0" w:tplc="29B0882E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3" w15:restartNumberingAfterBreak="0">
    <w:nsid w:val="343922B4"/>
    <w:multiLevelType w:val="multilevel"/>
    <w:tmpl w:val="CEA656DE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42296001"/>
    <w:multiLevelType w:val="hybridMultilevel"/>
    <w:tmpl w:val="874273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8AC4403"/>
    <w:multiLevelType w:val="multilevel"/>
    <w:tmpl w:val="4926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00798E"/>
    <w:multiLevelType w:val="multilevel"/>
    <w:tmpl w:val="CEA656DE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4BBC3526"/>
    <w:multiLevelType w:val="hybridMultilevel"/>
    <w:tmpl w:val="5D18F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1A4093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505DD2"/>
    <w:multiLevelType w:val="hybridMultilevel"/>
    <w:tmpl w:val="3A1A8338"/>
    <w:lvl w:ilvl="0" w:tplc="E20A2C56">
      <w:start w:val="1"/>
      <w:numFmt w:val="bullet"/>
      <w:lvlText w:val="–"/>
      <w:lvlJc w:val="left"/>
      <w:pPr>
        <w:ind w:left="2149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26C423D"/>
    <w:multiLevelType w:val="multilevel"/>
    <w:tmpl w:val="5C5CC40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37325F4"/>
    <w:multiLevelType w:val="hybridMultilevel"/>
    <w:tmpl w:val="90489B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213C3C"/>
    <w:multiLevelType w:val="hybridMultilevel"/>
    <w:tmpl w:val="79A2D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717A3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22145B8"/>
    <w:multiLevelType w:val="hybridMultilevel"/>
    <w:tmpl w:val="0BD64E26"/>
    <w:lvl w:ilvl="0" w:tplc="97CC18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7B89F12">
      <w:numFmt w:val="none"/>
      <w:lvlText w:val=""/>
      <w:lvlJc w:val="left"/>
      <w:pPr>
        <w:tabs>
          <w:tab w:val="num" w:pos="360"/>
        </w:tabs>
      </w:pPr>
    </w:lvl>
    <w:lvl w:ilvl="2" w:tplc="18B41294">
      <w:numFmt w:val="none"/>
      <w:lvlText w:val=""/>
      <w:lvlJc w:val="left"/>
      <w:pPr>
        <w:tabs>
          <w:tab w:val="num" w:pos="360"/>
        </w:tabs>
      </w:pPr>
    </w:lvl>
    <w:lvl w:ilvl="3" w:tplc="1DBC1EF0">
      <w:numFmt w:val="none"/>
      <w:lvlText w:val=""/>
      <w:lvlJc w:val="left"/>
      <w:pPr>
        <w:tabs>
          <w:tab w:val="num" w:pos="360"/>
        </w:tabs>
      </w:pPr>
    </w:lvl>
    <w:lvl w:ilvl="4" w:tplc="58BA2D1A">
      <w:numFmt w:val="none"/>
      <w:lvlText w:val=""/>
      <w:lvlJc w:val="left"/>
      <w:pPr>
        <w:tabs>
          <w:tab w:val="num" w:pos="360"/>
        </w:tabs>
      </w:pPr>
    </w:lvl>
    <w:lvl w:ilvl="5" w:tplc="A536A56E">
      <w:numFmt w:val="none"/>
      <w:lvlText w:val=""/>
      <w:lvlJc w:val="left"/>
      <w:pPr>
        <w:tabs>
          <w:tab w:val="num" w:pos="360"/>
        </w:tabs>
      </w:pPr>
    </w:lvl>
    <w:lvl w:ilvl="6" w:tplc="FF4EDFEA">
      <w:numFmt w:val="none"/>
      <w:lvlText w:val=""/>
      <w:lvlJc w:val="left"/>
      <w:pPr>
        <w:tabs>
          <w:tab w:val="num" w:pos="360"/>
        </w:tabs>
      </w:pPr>
    </w:lvl>
    <w:lvl w:ilvl="7" w:tplc="CDBA0A32">
      <w:numFmt w:val="none"/>
      <w:lvlText w:val=""/>
      <w:lvlJc w:val="left"/>
      <w:pPr>
        <w:tabs>
          <w:tab w:val="num" w:pos="360"/>
        </w:tabs>
      </w:pPr>
    </w:lvl>
    <w:lvl w:ilvl="8" w:tplc="7BF4C686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6FFD1B02"/>
    <w:multiLevelType w:val="hybridMultilevel"/>
    <w:tmpl w:val="0BD64E26"/>
    <w:lvl w:ilvl="0" w:tplc="97CC18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7B89F12">
      <w:numFmt w:val="none"/>
      <w:lvlText w:val=""/>
      <w:lvlJc w:val="left"/>
      <w:pPr>
        <w:tabs>
          <w:tab w:val="num" w:pos="360"/>
        </w:tabs>
      </w:pPr>
    </w:lvl>
    <w:lvl w:ilvl="2" w:tplc="18B41294">
      <w:numFmt w:val="none"/>
      <w:lvlText w:val=""/>
      <w:lvlJc w:val="left"/>
      <w:pPr>
        <w:tabs>
          <w:tab w:val="num" w:pos="360"/>
        </w:tabs>
      </w:pPr>
    </w:lvl>
    <w:lvl w:ilvl="3" w:tplc="1DBC1EF0">
      <w:numFmt w:val="none"/>
      <w:lvlText w:val=""/>
      <w:lvlJc w:val="left"/>
      <w:pPr>
        <w:tabs>
          <w:tab w:val="num" w:pos="360"/>
        </w:tabs>
      </w:pPr>
    </w:lvl>
    <w:lvl w:ilvl="4" w:tplc="58BA2D1A">
      <w:numFmt w:val="none"/>
      <w:lvlText w:val=""/>
      <w:lvlJc w:val="left"/>
      <w:pPr>
        <w:tabs>
          <w:tab w:val="num" w:pos="360"/>
        </w:tabs>
      </w:pPr>
    </w:lvl>
    <w:lvl w:ilvl="5" w:tplc="A536A56E">
      <w:numFmt w:val="none"/>
      <w:lvlText w:val=""/>
      <w:lvlJc w:val="left"/>
      <w:pPr>
        <w:tabs>
          <w:tab w:val="num" w:pos="360"/>
        </w:tabs>
      </w:pPr>
    </w:lvl>
    <w:lvl w:ilvl="6" w:tplc="FF4EDFEA">
      <w:numFmt w:val="none"/>
      <w:lvlText w:val=""/>
      <w:lvlJc w:val="left"/>
      <w:pPr>
        <w:tabs>
          <w:tab w:val="num" w:pos="360"/>
        </w:tabs>
      </w:pPr>
    </w:lvl>
    <w:lvl w:ilvl="7" w:tplc="CDBA0A32">
      <w:numFmt w:val="none"/>
      <w:lvlText w:val=""/>
      <w:lvlJc w:val="left"/>
      <w:pPr>
        <w:tabs>
          <w:tab w:val="num" w:pos="360"/>
        </w:tabs>
      </w:pPr>
    </w:lvl>
    <w:lvl w:ilvl="8" w:tplc="7BF4C68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7"/>
  </w:num>
  <w:num w:numId="5">
    <w:abstractNumId w:val="1"/>
  </w:num>
  <w:num w:numId="6">
    <w:abstractNumId w:val="14"/>
  </w:num>
  <w:num w:numId="7">
    <w:abstractNumId w:val="18"/>
  </w:num>
  <w:num w:numId="8">
    <w:abstractNumId w:val="3"/>
  </w:num>
  <w:num w:numId="9">
    <w:abstractNumId w:val="14"/>
  </w:num>
  <w:num w:numId="10">
    <w:abstractNumId w:val="20"/>
  </w:num>
  <w:num w:numId="11">
    <w:abstractNumId w:val="0"/>
  </w:num>
  <w:num w:numId="12">
    <w:abstractNumId w:val="5"/>
  </w:num>
  <w:num w:numId="13">
    <w:abstractNumId w:val="24"/>
  </w:num>
  <w:num w:numId="14">
    <w:abstractNumId w:val="4"/>
  </w:num>
  <w:num w:numId="15">
    <w:abstractNumId w:val="23"/>
  </w:num>
  <w:num w:numId="16">
    <w:abstractNumId w:val="10"/>
  </w:num>
  <w:num w:numId="17">
    <w:abstractNumId w:val="9"/>
  </w:num>
  <w:num w:numId="18">
    <w:abstractNumId w:val="21"/>
  </w:num>
  <w:num w:numId="19">
    <w:abstractNumId w:val="8"/>
  </w:num>
  <w:num w:numId="20">
    <w:abstractNumId w:val="6"/>
  </w:num>
  <w:num w:numId="21">
    <w:abstractNumId w:val="22"/>
  </w:num>
  <w:num w:numId="22">
    <w:abstractNumId w:val="19"/>
  </w:num>
  <w:num w:numId="23">
    <w:abstractNumId w:val="13"/>
  </w:num>
  <w:num w:numId="24">
    <w:abstractNumId w:val="16"/>
  </w:num>
  <w:num w:numId="25">
    <w:abstractNumId w:val="1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3B2"/>
    <w:rsid w:val="00003029"/>
    <w:rsid w:val="0002009C"/>
    <w:rsid w:val="00045CF2"/>
    <w:rsid w:val="00062418"/>
    <w:rsid w:val="000700AB"/>
    <w:rsid w:val="000746E2"/>
    <w:rsid w:val="00091F0A"/>
    <w:rsid w:val="000A1BCC"/>
    <w:rsid w:val="000A58DF"/>
    <w:rsid w:val="000C433C"/>
    <w:rsid w:val="00112C46"/>
    <w:rsid w:val="0015308E"/>
    <w:rsid w:val="00153513"/>
    <w:rsid w:val="00156557"/>
    <w:rsid w:val="00185BDB"/>
    <w:rsid w:val="001C1FD2"/>
    <w:rsid w:val="001D06AD"/>
    <w:rsid w:val="00201D78"/>
    <w:rsid w:val="0020238D"/>
    <w:rsid w:val="002152B6"/>
    <w:rsid w:val="002248D7"/>
    <w:rsid w:val="00245E99"/>
    <w:rsid w:val="00251E5B"/>
    <w:rsid w:val="00256F36"/>
    <w:rsid w:val="0025710C"/>
    <w:rsid w:val="0026251E"/>
    <w:rsid w:val="00272E2A"/>
    <w:rsid w:val="00277BD2"/>
    <w:rsid w:val="002A48B5"/>
    <w:rsid w:val="002F0035"/>
    <w:rsid w:val="002F5680"/>
    <w:rsid w:val="002F5C1E"/>
    <w:rsid w:val="00301D1B"/>
    <w:rsid w:val="00304123"/>
    <w:rsid w:val="0030482C"/>
    <w:rsid w:val="00313AC2"/>
    <w:rsid w:val="00331CAE"/>
    <w:rsid w:val="003377A3"/>
    <w:rsid w:val="00350FBB"/>
    <w:rsid w:val="00356B47"/>
    <w:rsid w:val="00374188"/>
    <w:rsid w:val="00377224"/>
    <w:rsid w:val="00385389"/>
    <w:rsid w:val="00386AD3"/>
    <w:rsid w:val="003A69C7"/>
    <w:rsid w:val="003D2BA1"/>
    <w:rsid w:val="003E2F63"/>
    <w:rsid w:val="004005E7"/>
    <w:rsid w:val="00404F63"/>
    <w:rsid w:val="00411B2E"/>
    <w:rsid w:val="00415544"/>
    <w:rsid w:val="00415960"/>
    <w:rsid w:val="00421722"/>
    <w:rsid w:val="00432DEE"/>
    <w:rsid w:val="004658DD"/>
    <w:rsid w:val="00466A4F"/>
    <w:rsid w:val="004711B6"/>
    <w:rsid w:val="00471A4A"/>
    <w:rsid w:val="00472DE4"/>
    <w:rsid w:val="004752E0"/>
    <w:rsid w:val="00476ED7"/>
    <w:rsid w:val="004901E0"/>
    <w:rsid w:val="004B64A7"/>
    <w:rsid w:val="004C53A5"/>
    <w:rsid w:val="004E5919"/>
    <w:rsid w:val="004F6678"/>
    <w:rsid w:val="005123D8"/>
    <w:rsid w:val="00520C4D"/>
    <w:rsid w:val="00531260"/>
    <w:rsid w:val="005500F2"/>
    <w:rsid w:val="0055074D"/>
    <w:rsid w:val="005568ED"/>
    <w:rsid w:val="0055713C"/>
    <w:rsid w:val="00557B83"/>
    <w:rsid w:val="005658E5"/>
    <w:rsid w:val="005A0679"/>
    <w:rsid w:val="005A20A6"/>
    <w:rsid w:val="005A3596"/>
    <w:rsid w:val="005B37D0"/>
    <w:rsid w:val="005B60BB"/>
    <w:rsid w:val="005D3A49"/>
    <w:rsid w:val="005E2D85"/>
    <w:rsid w:val="005E7CC9"/>
    <w:rsid w:val="00601361"/>
    <w:rsid w:val="0060647F"/>
    <w:rsid w:val="006107E3"/>
    <w:rsid w:val="006123AF"/>
    <w:rsid w:val="006148D3"/>
    <w:rsid w:val="00623FAE"/>
    <w:rsid w:val="00634BB2"/>
    <w:rsid w:val="006433AA"/>
    <w:rsid w:val="0065128C"/>
    <w:rsid w:val="00651FFB"/>
    <w:rsid w:val="00655A05"/>
    <w:rsid w:val="006766C9"/>
    <w:rsid w:val="00683D7B"/>
    <w:rsid w:val="006A2E87"/>
    <w:rsid w:val="006A5F02"/>
    <w:rsid w:val="006A7038"/>
    <w:rsid w:val="006B6955"/>
    <w:rsid w:val="006C7C23"/>
    <w:rsid w:val="006D56DC"/>
    <w:rsid w:val="006E0380"/>
    <w:rsid w:val="006E1D21"/>
    <w:rsid w:val="006E440B"/>
    <w:rsid w:val="006E45FF"/>
    <w:rsid w:val="006F1919"/>
    <w:rsid w:val="006F26E7"/>
    <w:rsid w:val="006F3F9C"/>
    <w:rsid w:val="007301C0"/>
    <w:rsid w:val="00734CD4"/>
    <w:rsid w:val="00736329"/>
    <w:rsid w:val="00784A97"/>
    <w:rsid w:val="00793C03"/>
    <w:rsid w:val="007B51D5"/>
    <w:rsid w:val="007D1D96"/>
    <w:rsid w:val="00820642"/>
    <w:rsid w:val="00880B8C"/>
    <w:rsid w:val="00883134"/>
    <w:rsid w:val="00887A18"/>
    <w:rsid w:val="0089322A"/>
    <w:rsid w:val="008A2341"/>
    <w:rsid w:val="008B522E"/>
    <w:rsid w:val="008B733B"/>
    <w:rsid w:val="008C3DC4"/>
    <w:rsid w:val="008D251C"/>
    <w:rsid w:val="008D67B7"/>
    <w:rsid w:val="008E3A46"/>
    <w:rsid w:val="008E6A98"/>
    <w:rsid w:val="008F5AB1"/>
    <w:rsid w:val="00900CCE"/>
    <w:rsid w:val="009139A9"/>
    <w:rsid w:val="00920EAC"/>
    <w:rsid w:val="009409B5"/>
    <w:rsid w:val="00952339"/>
    <w:rsid w:val="009534F8"/>
    <w:rsid w:val="0097403F"/>
    <w:rsid w:val="00977DB0"/>
    <w:rsid w:val="00982D32"/>
    <w:rsid w:val="009B36B4"/>
    <w:rsid w:val="009F7E98"/>
    <w:rsid w:val="00A23F40"/>
    <w:rsid w:val="00A345F8"/>
    <w:rsid w:val="00A50CFE"/>
    <w:rsid w:val="00A63A21"/>
    <w:rsid w:val="00A83EC3"/>
    <w:rsid w:val="00A945D6"/>
    <w:rsid w:val="00AA1CFB"/>
    <w:rsid w:val="00AA2AAA"/>
    <w:rsid w:val="00AC7086"/>
    <w:rsid w:val="00AC7969"/>
    <w:rsid w:val="00AD6547"/>
    <w:rsid w:val="00AF0A1F"/>
    <w:rsid w:val="00AF1941"/>
    <w:rsid w:val="00B00C37"/>
    <w:rsid w:val="00B13B7E"/>
    <w:rsid w:val="00B17001"/>
    <w:rsid w:val="00B2405F"/>
    <w:rsid w:val="00B3114A"/>
    <w:rsid w:val="00B53304"/>
    <w:rsid w:val="00B65ADB"/>
    <w:rsid w:val="00B81820"/>
    <w:rsid w:val="00B87BC0"/>
    <w:rsid w:val="00B95AEE"/>
    <w:rsid w:val="00BA1DA6"/>
    <w:rsid w:val="00BA7318"/>
    <w:rsid w:val="00BC3744"/>
    <w:rsid w:val="00BE34E3"/>
    <w:rsid w:val="00BE7131"/>
    <w:rsid w:val="00BE7B7E"/>
    <w:rsid w:val="00BF5ABE"/>
    <w:rsid w:val="00C045AC"/>
    <w:rsid w:val="00C07B51"/>
    <w:rsid w:val="00C32C03"/>
    <w:rsid w:val="00C60837"/>
    <w:rsid w:val="00C64EA5"/>
    <w:rsid w:val="00C736C2"/>
    <w:rsid w:val="00C84F66"/>
    <w:rsid w:val="00C90C67"/>
    <w:rsid w:val="00C92C2A"/>
    <w:rsid w:val="00CB1991"/>
    <w:rsid w:val="00CD60EF"/>
    <w:rsid w:val="00CD6F05"/>
    <w:rsid w:val="00D1197C"/>
    <w:rsid w:val="00D1307D"/>
    <w:rsid w:val="00D1758C"/>
    <w:rsid w:val="00D23DD7"/>
    <w:rsid w:val="00D35524"/>
    <w:rsid w:val="00D53B5E"/>
    <w:rsid w:val="00D54214"/>
    <w:rsid w:val="00D61B12"/>
    <w:rsid w:val="00D642EA"/>
    <w:rsid w:val="00D82A57"/>
    <w:rsid w:val="00D9260C"/>
    <w:rsid w:val="00DA1855"/>
    <w:rsid w:val="00DB6ABD"/>
    <w:rsid w:val="00DE336D"/>
    <w:rsid w:val="00E011C7"/>
    <w:rsid w:val="00E03ECB"/>
    <w:rsid w:val="00E113BA"/>
    <w:rsid w:val="00E213B2"/>
    <w:rsid w:val="00E34CDE"/>
    <w:rsid w:val="00E36CD7"/>
    <w:rsid w:val="00E447DC"/>
    <w:rsid w:val="00E667A8"/>
    <w:rsid w:val="00E803C4"/>
    <w:rsid w:val="00E9091A"/>
    <w:rsid w:val="00E94AA3"/>
    <w:rsid w:val="00ED064D"/>
    <w:rsid w:val="00EE0508"/>
    <w:rsid w:val="00F010DF"/>
    <w:rsid w:val="00F043EC"/>
    <w:rsid w:val="00F1557B"/>
    <w:rsid w:val="00F30796"/>
    <w:rsid w:val="00F42C35"/>
    <w:rsid w:val="00F53A78"/>
    <w:rsid w:val="00F57DD0"/>
    <w:rsid w:val="00F65767"/>
    <w:rsid w:val="00F82C6D"/>
    <w:rsid w:val="00F8431D"/>
    <w:rsid w:val="00FA7D46"/>
    <w:rsid w:val="00FB70E2"/>
    <w:rsid w:val="00FC33AE"/>
    <w:rsid w:val="00FF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4D9B09"/>
  <w15:docId w15:val="{D69BCC59-8CDB-4DB7-B92C-7F51F066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30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locked/>
    <w:rsid w:val="00153513"/>
    <w:pPr>
      <w:widowControl w:val="0"/>
      <w:tabs>
        <w:tab w:val="num" w:pos="576"/>
      </w:tabs>
      <w:spacing w:after="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link w:val="2"/>
    <w:uiPriority w:val="99"/>
    <w:locked/>
    <w:rsid w:val="00153513"/>
    <w:rPr>
      <w:rFonts w:eastAsia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F1557B"/>
    <w:pPr>
      <w:ind w:left="720"/>
    </w:pPr>
  </w:style>
  <w:style w:type="paragraph" w:styleId="a4">
    <w:name w:val="Body Text Indent"/>
    <w:basedOn w:val="a"/>
    <w:link w:val="a5"/>
    <w:uiPriority w:val="99"/>
    <w:rsid w:val="006F3F9C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6F3F9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531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3126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913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39A9"/>
  </w:style>
  <w:style w:type="paragraph" w:styleId="aa">
    <w:name w:val="footer"/>
    <w:basedOn w:val="a"/>
    <w:link w:val="ab"/>
    <w:uiPriority w:val="99"/>
    <w:rsid w:val="00913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9139A9"/>
  </w:style>
  <w:style w:type="paragraph" w:customStyle="1" w:styleId="1">
    <w:name w:val="Абзац списка1"/>
    <w:basedOn w:val="a"/>
    <w:uiPriority w:val="99"/>
    <w:rsid w:val="00421722"/>
    <w:pPr>
      <w:ind w:left="720"/>
    </w:pPr>
    <w:rPr>
      <w:rFonts w:eastAsia="Times New Roman"/>
    </w:rPr>
  </w:style>
  <w:style w:type="character" w:styleId="ac">
    <w:name w:val="Hyperlink"/>
    <w:uiPriority w:val="99"/>
    <w:rsid w:val="00421722"/>
    <w:rPr>
      <w:color w:val="0000FF"/>
      <w:u w:val="single"/>
    </w:rPr>
  </w:style>
  <w:style w:type="paragraph" w:customStyle="1" w:styleId="ConsPlusNormal">
    <w:name w:val="ConsPlusNormal"/>
    <w:uiPriority w:val="99"/>
    <w:rsid w:val="001535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1">
    <w:name w:val="Основной текст (2)_"/>
    <w:basedOn w:val="a0"/>
    <w:link w:val="22"/>
    <w:rsid w:val="002248D7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_2"/>
    <w:basedOn w:val="a"/>
    <w:link w:val="21"/>
    <w:rsid w:val="002248D7"/>
    <w:pPr>
      <w:widowControl w:val="0"/>
      <w:shd w:val="clear" w:color="auto" w:fill="FFFFFF"/>
      <w:spacing w:after="0" w:line="254" w:lineRule="exact"/>
      <w:ind w:hanging="4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lock Text"/>
    <w:basedOn w:val="a"/>
    <w:rsid w:val="002248D7"/>
    <w:pPr>
      <w:spacing w:after="0" w:line="240" w:lineRule="auto"/>
      <w:ind w:left="900" w:right="10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text"/>
    <w:basedOn w:val="a"/>
    <w:link w:val="af"/>
    <w:unhideWhenUsed/>
    <w:qFormat/>
    <w:rsid w:val="00900C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900CCE"/>
    <w:rPr>
      <w:rFonts w:ascii="Arial" w:eastAsiaTheme="minorEastAsia" w:hAnsi="Arial" w:cs="Arial"/>
    </w:rPr>
  </w:style>
  <w:style w:type="paragraph" w:customStyle="1" w:styleId="Default">
    <w:name w:val="Default"/>
    <w:rsid w:val="00B65A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54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495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ИНК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Дьяков Алексей Анатольевич</dc:creator>
  <cp:keywords/>
  <dc:description/>
  <cp:lastModifiedBy>Yuryshev Aleksandr</cp:lastModifiedBy>
  <cp:revision>7</cp:revision>
  <cp:lastPrinted>2013-02-15T08:24:00Z</cp:lastPrinted>
  <dcterms:created xsi:type="dcterms:W3CDTF">2022-11-30T07:52:00Z</dcterms:created>
  <dcterms:modified xsi:type="dcterms:W3CDTF">2023-02-17T03:17:00Z</dcterms:modified>
</cp:coreProperties>
</file>